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E1" w:rsidRDefault="00793E34">
      <w:pPr>
        <w:jc w:val="center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Anexo 2</w:t>
      </w:r>
    </w:p>
    <w:p w:rsidR="005909E1" w:rsidRDefault="005909E1">
      <w:pPr>
        <w:jc w:val="center"/>
        <w:rPr>
          <w:color w:val="434343"/>
          <w:sz w:val="28"/>
          <w:szCs w:val="28"/>
        </w:rPr>
      </w:pPr>
    </w:p>
    <w:p w:rsidR="005909E1" w:rsidRDefault="00793E34">
      <w:pPr>
        <w:jc w:val="center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Pauta de Evaluación Fondo </w:t>
      </w:r>
      <w:proofErr w:type="spellStart"/>
      <w:r>
        <w:rPr>
          <w:b/>
          <w:color w:val="434343"/>
          <w:sz w:val="28"/>
          <w:szCs w:val="28"/>
        </w:rPr>
        <w:t>Socioambiental</w:t>
      </w:r>
      <w:proofErr w:type="spellEnd"/>
      <w:r>
        <w:rPr>
          <w:b/>
          <w:color w:val="434343"/>
          <w:sz w:val="28"/>
          <w:szCs w:val="28"/>
        </w:rPr>
        <w:t xml:space="preserve"> </w:t>
      </w:r>
      <w:proofErr w:type="spellStart"/>
      <w:r>
        <w:rPr>
          <w:b/>
          <w:color w:val="434343"/>
          <w:sz w:val="28"/>
          <w:szCs w:val="28"/>
        </w:rPr>
        <w:t>Mainstream</w:t>
      </w:r>
      <w:proofErr w:type="spellEnd"/>
      <w:r>
        <w:rPr>
          <w:b/>
          <w:color w:val="434343"/>
          <w:sz w:val="28"/>
          <w:szCs w:val="28"/>
        </w:rPr>
        <w:t xml:space="preserve"> </w:t>
      </w:r>
      <w:proofErr w:type="spellStart"/>
      <w:r>
        <w:rPr>
          <w:b/>
          <w:color w:val="434343"/>
          <w:sz w:val="28"/>
          <w:szCs w:val="28"/>
        </w:rPr>
        <w:t>Renewable</w:t>
      </w:r>
      <w:proofErr w:type="spellEnd"/>
      <w:r>
        <w:rPr>
          <w:b/>
          <w:color w:val="434343"/>
          <w:sz w:val="28"/>
          <w:szCs w:val="28"/>
        </w:rPr>
        <w:t xml:space="preserve"> </w:t>
      </w:r>
      <w:proofErr w:type="spellStart"/>
      <w:r>
        <w:rPr>
          <w:b/>
          <w:color w:val="434343"/>
          <w:sz w:val="28"/>
          <w:szCs w:val="28"/>
        </w:rPr>
        <w:t>Power</w:t>
      </w:r>
      <w:proofErr w:type="spellEnd"/>
    </w:p>
    <w:p w:rsidR="005909E1" w:rsidRDefault="005909E1">
      <w:pPr>
        <w:rPr>
          <w:color w:val="434343"/>
        </w:rPr>
      </w:pPr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4365"/>
        <w:gridCol w:w="1635"/>
      </w:tblGrid>
      <w:tr w:rsidR="005909E1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CRITERIO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DESCRIPCIÓN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 xml:space="preserve">PUNTAJE MÁXIMO </w:t>
            </w:r>
          </w:p>
        </w:tc>
      </w:tr>
      <w:tr w:rsidR="005909E1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590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Coherencia del proyecto</w:t>
            </w:r>
          </w:p>
          <w:p w:rsidR="005909E1" w:rsidRDefault="00590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La iniciativa presenta concordancia entre los objetivos y las actividades propuestas.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25 </w:t>
            </w:r>
          </w:p>
        </w:tc>
      </w:tr>
      <w:tr w:rsidR="005909E1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Fundamentación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Se describe claramente una problemática, necesidad o innovación ambiental, incorporando antecedentes que justifiquen la realización del proyecto.  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20</w:t>
            </w:r>
          </w:p>
        </w:tc>
      </w:tr>
      <w:tr w:rsidR="005909E1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Presupuesto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El uso de los recursos se </w:t>
            </w:r>
            <w:bookmarkStart w:id="0" w:name="_GoBack"/>
            <w:bookmarkEnd w:id="0"/>
            <w:r>
              <w:rPr>
                <w:color w:val="434343"/>
              </w:rPr>
              <w:t>distribuye</w:t>
            </w:r>
            <w:r>
              <w:rPr>
                <w:color w:val="434343"/>
              </w:rPr>
              <w:t xml:space="preserve"> de forma coherente al propósito del proyecto y se des</w:t>
            </w:r>
            <w:r>
              <w:rPr>
                <w:color w:val="434343"/>
              </w:rPr>
              <w:t xml:space="preserve">criben detalladamente los gastos.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15</w:t>
            </w:r>
          </w:p>
        </w:tc>
      </w:tr>
      <w:tr w:rsidR="005909E1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Coordinador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Cuenta con experiencia en la coordinación de proyectos desde el 2015 a la fecha, idealmente en temáticas ambientales.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05 </w:t>
            </w:r>
          </w:p>
        </w:tc>
      </w:tr>
      <w:tr w:rsidR="005909E1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Equipo Técnico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Presenta experiencia formativa o laboral vinculada al área ambiental.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10</w:t>
            </w:r>
          </w:p>
        </w:tc>
      </w:tr>
      <w:tr w:rsidR="005909E1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proofErr w:type="spellStart"/>
            <w:r>
              <w:rPr>
                <w:b/>
                <w:color w:val="434343"/>
              </w:rPr>
              <w:t>Asociatividad</w:t>
            </w:r>
            <w:proofErr w:type="spellEnd"/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Incorpora organizaciones que aporten a la iniciativa.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10</w:t>
            </w:r>
          </w:p>
        </w:tc>
      </w:tr>
      <w:tr w:rsidR="005909E1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Sustentabilidad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El proyecto a realizar mantiene beneficios e impactos positivos una vez terminada su ejecució</w:t>
            </w:r>
            <w:r>
              <w:rPr>
                <w:color w:val="434343"/>
              </w:rPr>
              <w:t>n.</w:t>
            </w:r>
          </w:p>
          <w:p w:rsidR="005909E1" w:rsidRDefault="00590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15</w:t>
            </w:r>
          </w:p>
        </w:tc>
      </w:tr>
    </w:tbl>
    <w:p w:rsidR="005909E1" w:rsidRDefault="005909E1">
      <w:pPr>
        <w:rPr>
          <w:color w:val="434343"/>
        </w:rPr>
      </w:pPr>
    </w:p>
    <w:p w:rsidR="005909E1" w:rsidRDefault="005909E1">
      <w:pPr>
        <w:rPr>
          <w:color w:val="434343"/>
        </w:rPr>
      </w:pPr>
    </w:p>
    <w:tbl>
      <w:tblPr>
        <w:tblStyle w:val="a0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909E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Puntaje máximo de la iniciativa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E1" w:rsidRDefault="0079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100 puntos</w:t>
            </w:r>
          </w:p>
        </w:tc>
      </w:tr>
    </w:tbl>
    <w:p w:rsidR="005909E1" w:rsidRDefault="005909E1">
      <w:pPr>
        <w:jc w:val="center"/>
        <w:rPr>
          <w:color w:val="434343"/>
        </w:rPr>
      </w:pPr>
    </w:p>
    <w:sectPr w:rsidR="005909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E1"/>
    <w:rsid w:val="005909E1"/>
    <w:rsid w:val="007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4F61D78-DDE2-4001-97B6-9D97B2B5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Vásquez</cp:lastModifiedBy>
  <cp:revision>2</cp:revision>
  <dcterms:created xsi:type="dcterms:W3CDTF">2020-10-01T20:33:00Z</dcterms:created>
  <dcterms:modified xsi:type="dcterms:W3CDTF">2020-10-01T20:34:00Z</dcterms:modified>
</cp:coreProperties>
</file>